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AB" w:rsidRPr="00D6125E" w:rsidRDefault="00D049AB" w:rsidP="00D049AB">
      <w:pPr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D6125E">
        <w:rPr>
          <w:rFonts w:ascii="Times New Roman" w:hAnsi="Times New Roman"/>
          <w:b/>
          <w:sz w:val="24"/>
          <w:szCs w:val="24"/>
          <w:lang w:val="kk-KZ"/>
        </w:rPr>
        <w:t>Таным процесінің барысы</w:t>
      </w:r>
    </w:p>
    <w:p w:rsidR="00D049AB" w:rsidRPr="00D6125E" w:rsidRDefault="00D049AB" w:rsidP="00D049A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049AB" w:rsidRPr="00D6125E" w:rsidRDefault="00D049AB" w:rsidP="00D049AB">
      <w:pPr>
        <w:outlineLvl w:val="0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Біз білімнің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10% - тін оқығанымызда,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20% - тін тыңдағанымызда,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30% - тін көзбен көргенімізде,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50% - тін көзімізбен көріп, тыңдағанымызда,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70% - пікір таластырғанымызда,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80% - тін тәжірибе жасағанымызда,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95% - тін басқаларды үйреткенімізде игереміз.</w:t>
      </w:r>
    </w:p>
    <w:p w:rsidR="00D049AB" w:rsidRPr="00D6125E" w:rsidRDefault="00D049AB" w:rsidP="00D049AB">
      <w:pPr>
        <w:outlineLvl w:val="0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Вильям Глассер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</w:p>
    <w:p w:rsidR="00D049AB" w:rsidRPr="00D6125E" w:rsidRDefault="00D049AB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D6125E">
        <w:rPr>
          <w:rFonts w:ascii="Times New Roman" w:hAnsi="Times New Roman"/>
          <w:b/>
          <w:i/>
          <w:sz w:val="24"/>
          <w:szCs w:val="24"/>
          <w:lang w:val="kk-KZ"/>
        </w:rPr>
        <w:t xml:space="preserve">Методическое пособие для тренера. Программа «Street Law». Сост. Мухтарова А.К., Булуктаев Ю.О., Калинина А.А., Асанбекова Г.С. – Алматы: Фонд «ХХІ век», 2001. – 153 с. </w:t>
      </w:r>
    </w:p>
    <w:p w:rsidR="001D4B58" w:rsidRDefault="001D4B58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1D4B58" w:rsidRDefault="001D4B58" w:rsidP="001D4B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Балалар ақпаратты қабылдау мен игеру қабілетіне (немесе арналарына) қарай шартты түрде төртке бөлінеді:</w:t>
      </w:r>
    </w:p>
    <w:p w:rsidR="001D4B58" w:rsidRDefault="001D4B58" w:rsidP="001D4B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визуалдар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– ақпараттың көп бөлігін көзбен көріп қабылдаушылар;</w:t>
      </w:r>
    </w:p>
    <w:p w:rsidR="001D4B58" w:rsidRDefault="001D4B58" w:rsidP="001D4B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аудиалдар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– ақпаратты құлақпен естіп қабылдаушылар; </w:t>
      </w:r>
    </w:p>
    <w:p w:rsidR="001D4B58" w:rsidRDefault="001D4B58" w:rsidP="001D4B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кинестетиктер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– ақпараттың иісін сезу, ұстап көру, дәмін тату, яғни қимыл- қозғалыс әрекеті арқылы қабылдаушылар;</w:t>
      </w:r>
    </w:p>
    <w:p w:rsidR="001D4B58" w:rsidRDefault="001D4B58" w:rsidP="001D4B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дискреттер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– ақпаратты, негізінен, сандардың, таңба-белгілердің, қисынды дәлелдердің көмегімен  түсіну арқылы қабылдаушылар.</w:t>
      </w:r>
    </w:p>
    <w:p w:rsidR="001D4B58" w:rsidRDefault="001D4B58" w:rsidP="001D4B58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Дискреттердің  саны өте аз келеді, мектеп жасына дейінгі және бастауыш пен орта сынып оқушыларына ақпаратты қабылдаудың бұл түрі тіпті тиесілі емес те екен.</w:t>
      </w:r>
    </w:p>
    <w:p w:rsidR="001D4B58" w:rsidRDefault="001D4B58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A5682" w:rsidRDefault="009A5682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A5682" w:rsidRDefault="009A5682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A5682" w:rsidRDefault="009A5682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A5682" w:rsidRDefault="009A5682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A5682" w:rsidRDefault="009A5682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bookmarkStart w:id="0" w:name="_GoBack"/>
      <w:bookmarkEnd w:id="0"/>
    </w:p>
    <w:p w:rsidR="009A5682" w:rsidRPr="00D049AB" w:rsidRDefault="009A5682" w:rsidP="00D049AB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049AB" w:rsidRPr="00D6125E" w:rsidRDefault="00D049AB" w:rsidP="00D049AB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D6125E">
        <w:rPr>
          <w:rFonts w:ascii="Times New Roman" w:hAnsi="Times New Roman"/>
          <w:b/>
          <w:sz w:val="24"/>
          <w:szCs w:val="24"/>
          <w:u w:val="single"/>
          <w:lang w:val="kk-KZ"/>
        </w:rPr>
        <w:t>Оқу/үйрену стильдері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Адамдар келесі стильдерді алма-кезек қолдана отырып үйренеді: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b/>
          <w:sz w:val="24"/>
          <w:szCs w:val="24"/>
          <w:lang w:val="kk-KZ"/>
        </w:rPr>
        <w:t xml:space="preserve">Визуалды стиль </w:t>
      </w:r>
      <w:r w:rsidRPr="00D6125E">
        <w:rPr>
          <w:rFonts w:ascii="Times New Roman" w:hAnsi="Times New Roman"/>
          <w:sz w:val="24"/>
          <w:szCs w:val="24"/>
          <w:lang w:val="kk-KZ"/>
        </w:rPr>
        <w:t>(латын тілінің visualis – көзбен көретін сөзінен)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слайдтар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плакаттар, кестелер, схемалар, таблицалар, графиктер;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үлестірмелі материалдар (лекция мәтіндері, қосымша мәтіндер, БАҚ пен Интернет мәліметтері);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визуалды тәжірибеге жататын сөздер мен фразаларды қолдану («Көрдіңіздер ме, менің не нәрсені меңзеп тұрғанымды?»);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b/>
          <w:sz w:val="24"/>
          <w:szCs w:val="24"/>
          <w:lang w:val="kk-KZ"/>
        </w:rPr>
        <w:t>Аудиалды стиль</w:t>
      </w:r>
      <w:r w:rsidRPr="00D6125E">
        <w:rPr>
          <w:rFonts w:ascii="Times New Roman" w:hAnsi="Times New Roman"/>
          <w:sz w:val="24"/>
          <w:szCs w:val="24"/>
          <w:lang w:val="kk-KZ"/>
        </w:rPr>
        <w:t xml:space="preserve"> (латын тілінің audire – тыңдау сөзінен)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әңгімелер;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үлестірмелі материалдарды дауыстап оқу;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лекциялар;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тыңдауды басшылыққа алатын сөздер мен фразаларды қолдану («Бұл сіздерге қалай естіліп тұр?»);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b/>
          <w:sz w:val="24"/>
          <w:szCs w:val="24"/>
          <w:lang w:val="kk-KZ"/>
        </w:rPr>
        <w:t xml:space="preserve">Кинестетикалық стиль </w:t>
      </w:r>
      <w:r w:rsidRPr="00D6125E">
        <w:rPr>
          <w:rFonts w:ascii="Times New Roman" w:hAnsi="Times New Roman"/>
          <w:sz w:val="24"/>
          <w:szCs w:val="24"/>
          <w:lang w:val="kk-KZ"/>
        </w:rPr>
        <w:t>(грек тілінің kinesis – қозғалыс сөзінен)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рөлдік ойындар;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жағдаяттарды (ситуацияларды) модельдеу;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ишараттау мен оны қайталау;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құрамына қозғалыс кіретін белсенді әрекеттер;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 xml:space="preserve">қозғалысқа немесе физикалық сезінуге жататын сөздер мен фразаларды қолдану </w:t>
      </w:r>
      <w:r w:rsidRPr="00D6125E">
        <w:rPr>
          <w:rFonts w:ascii="Times New Roman" w:hAnsi="Times New Roman"/>
          <w:i/>
          <w:sz w:val="24"/>
          <w:szCs w:val="24"/>
          <w:lang w:val="kk-KZ"/>
        </w:rPr>
        <w:t>(«Бұл мәселені шешуде біз алға жылжыдық па? Бұл туралы не сезініп тұрсыздар?»);</w:t>
      </w: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</w:p>
    <w:p w:rsidR="00D049AB" w:rsidRPr="00D6125E" w:rsidRDefault="00D049AB" w:rsidP="00D049AB">
      <w:pPr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b/>
          <w:sz w:val="24"/>
          <w:szCs w:val="24"/>
          <w:lang w:val="kk-KZ"/>
        </w:rPr>
        <w:t>Эмоционалды стиль</w:t>
      </w:r>
      <w:r w:rsidRPr="00D6125E">
        <w:rPr>
          <w:rFonts w:ascii="Times New Roman" w:hAnsi="Times New Roman"/>
          <w:sz w:val="24"/>
          <w:szCs w:val="24"/>
          <w:lang w:val="kk-KZ"/>
        </w:rPr>
        <w:t xml:space="preserve"> (француз тілінің </w:t>
      </w:r>
      <w:r w:rsidRPr="00D6125E">
        <w:rPr>
          <w:rFonts w:ascii="Times New Roman" w:hAnsi="Times New Roman"/>
          <w:i/>
          <w:sz w:val="24"/>
          <w:szCs w:val="24"/>
          <w:lang w:val="kk-KZ"/>
        </w:rPr>
        <w:t>emotion – сезіну, толық</w:t>
      </w:r>
      <w:r w:rsidRPr="00D6125E">
        <w:rPr>
          <w:rFonts w:ascii="Times New Roman" w:hAnsi="Times New Roman"/>
          <w:sz w:val="24"/>
          <w:szCs w:val="24"/>
          <w:lang w:val="kk-KZ"/>
        </w:rPr>
        <w:t xml:space="preserve"> сөзінен)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сабақтан тыс өмірлік тәжірибеден мысалдар келтіру;</w:t>
      </w:r>
    </w:p>
    <w:p w:rsidR="00D049AB" w:rsidRPr="00D6125E" w:rsidRDefault="00D049AB" w:rsidP="00D049A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6125E">
        <w:rPr>
          <w:rFonts w:ascii="Times New Roman" w:hAnsi="Times New Roman"/>
          <w:sz w:val="24"/>
          <w:szCs w:val="24"/>
          <w:lang w:val="kk-KZ"/>
        </w:rPr>
        <w:t>сабақ кезінде алынған тәжірибені нақты түрде келтіру (рөлдік ойындар, модельдеу)</w:t>
      </w:r>
    </w:p>
    <w:p w:rsidR="004A667F" w:rsidRPr="00D049AB" w:rsidRDefault="004A667F">
      <w:pPr>
        <w:rPr>
          <w:lang w:val="kk-KZ"/>
        </w:rPr>
      </w:pPr>
    </w:p>
    <w:sectPr w:rsidR="004A667F" w:rsidRPr="00D049AB" w:rsidSect="004A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639E2"/>
    <w:multiLevelType w:val="hybridMultilevel"/>
    <w:tmpl w:val="AE487912"/>
    <w:lvl w:ilvl="0" w:tplc="476EC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47DD"/>
    <w:multiLevelType w:val="hybridMultilevel"/>
    <w:tmpl w:val="4EDCD116"/>
    <w:lvl w:ilvl="0" w:tplc="6CE033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9AB"/>
    <w:rsid w:val="001D4B58"/>
    <w:rsid w:val="004A667F"/>
    <w:rsid w:val="009A5682"/>
    <w:rsid w:val="00AA6C0A"/>
    <w:rsid w:val="00AD5ABF"/>
    <w:rsid w:val="00D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01166-05CA-43C7-9A29-1C03BE5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B5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БагланБагланБагланБагланБаглан</dc:creator>
  <cp:lastModifiedBy>admin</cp:lastModifiedBy>
  <cp:revision>6</cp:revision>
  <dcterms:created xsi:type="dcterms:W3CDTF">2013-09-03T17:21:00Z</dcterms:created>
  <dcterms:modified xsi:type="dcterms:W3CDTF">2023-01-03T08:25:00Z</dcterms:modified>
</cp:coreProperties>
</file>